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9FDB240"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FD6C68">
        <w:rPr>
          <w:rFonts w:eastAsia="Arial Unicode MS"/>
          <w:b/>
        </w:rPr>
        <w:t>2</w:t>
      </w:r>
    </w:p>
    <w:p w14:paraId="2E6A6FF5" w14:textId="7C94DFEC"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FD6C68">
        <w:rPr>
          <w:rFonts w:eastAsia="Arial Unicode MS"/>
        </w:rPr>
        <w:t>4</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67A6CB7F" w14:textId="77777777" w:rsidR="0030177B" w:rsidRPr="00FD6C68" w:rsidRDefault="0030177B" w:rsidP="0030177B">
      <w:pPr>
        <w:keepNext/>
        <w:suppressAutoHyphens/>
        <w:jc w:val="both"/>
        <w:outlineLvl w:val="0"/>
        <w:rPr>
          <w:rFonts w:eastAsia="Calibri"/>
          <w:b/>
          <w:bCs/>
          <w:color w:val="000000"/>
          <w:kern w:val="24"/>
        </w:rPr>
      </w:pPr>
      <w:r w:rsidRPr="00FD6C68">
        <w:rPr>
          <w:rFonts w:eastAsia="Calibri"/>
          <w:b/>
          <w:bCs/>
          <w:color w:val="000000"/>
          <w:kern w:val="24"/>
        </w:rPr>
        <w:t>Par finansējuma piešķiršanu logu un durvju nomaiņai Jāņukalna tautas namā, Jāņukalnā, Kalsnavas pagastā</w:t>
      </w:r>
    </w:p>
    <w:p w14:paraId="04D9A8B3" w14:textId="77777777" w:rsidR="0030177B" w:rsidRPr="00341990" w:rsidRDefault="0030177B" w:rsidP="0030177B">
      <w:pPr>
        <w:jc w:val="both"/>
      </w:pPr>
    </w:p>
    <w:p w14:paraId="2D297B2C" w14:textId="77777777" w:rsidR="0030177B" w:rsidRDefault="0030177B" w:rsidP="0030177B">
      <w:pPr>
        <w:spacing w:line="276" w:lineRule="auto"/>
        <w:ind w:firstLine="709"/>
        <w:jc w:val="both"/>
        <w:rPr>
          <w:color w:val="000000"/>
        </w:rPr>
      </w:pPr>
      <w:r>
        <w:rPr>
          <w:color w:val="000000"/>
        </w:rPr>
        <w:t>Jāņukalna ciemā, Kalsnavas pagastā, adresē „Vecais pagasta nams” atrodas pašvaldībai piederoša divstāvu ēka, kas sastāv no 8 dzīvokļiem un vienā ēkas pusē atrodas  „Jāņukalna tautas nams”. Šīs „Jāņukalna tautas nama” telpas sastāv no pasākumu zāles un skatuves  (106.9 </w:t>
      </w:r>
      <w:proofErr w:type="spellStart"/>
      <w:r>
        <w:rPr>
          <w:color w:val="000000"/>
        </w:rPr>
        <w:t>kvm</w:t>
      </w:r>
      <w:proofErr w:type="spellEnd"/>
      <w:r>
        <w:rPr>
          <w:color w:val="000000"/>
        </w:rPr>
        <w:t xml:space="preserve">.) un palīgtelpām (49.2 </w:t>
      </w:r>
      <w:proofErr w:type="spellStart"/>
      <w:r>
        <w:rPr>
          <w:color w:val="000000"/>
        </w:rPr>
        <w:t>kvm</w:t>
      </w:r>
      <w:proofErr w:type="spellEnd"/>
      <w:r>
        <w:rPr>
          <w:color w:val="000000"/>
        </w:rPr>
        <w:t xml:space="preserve">.). Šī zāle un palīgtelpas jau vēsturiski, kopš pagasta padomes laikiem tiek izmantotas gan privātiem, gan publiskiem pasākumiem, un šajās telpās ir arī Jāņukalna vēlēšanu iecirknis. 2019.gadā biedrība „Pilnīgs kosmoss” šajās telpās, iesaistoties projektā, veica telpu (lielās zāles, ieejas, skatuves) kosmētisko remontu, nokrāsojot sienas, griestus, grīdas. Jāņukalna tautas nama zāle ir atguvusi „jaunu elpu” pēc šī remonta. Biedrība „Pilnīgs kosmoss” šajās telpās rīko dažādus pasākumus, balles, sporta pasākumus. Ar biedrību ir noslēgts arī līgums par šo telpu </w:t>
      </w:r>
      <w:proofErr w:type="spellStart"/>
      <w:r>
        <w:rPr>
          <w:color w:val="000000"/>
        </w:rPr>
        <w:t>bezaltlīdzības</w:t>
      </w:r>
      <w:proofErr w:type="spellEnd"/>
      <w:r>
        <w:rPr>
          <w:color w:val="000000"/>
        </w:rPr>
        <w:t xml:space="preserve"> nodošanu lietošanā. Biedrība startēja arī Madonas novada fonda projektu konkursā, ar domu, izremontēt arī pārējās palīgtelpas, bet diemžēl finansējumu neieguva. Biedrība ļoti aktīvi piesaista lielos māksliniekus koncertiem, Jāņukalnā. Šo telpu logi un durvis nav mainīti kopš ēkas uzbūvēšanas brīža. Koka logi ir sliktā stāvoklī, kad notiek koncerti, balles, tad logi dreb. Tāpat sliktā stāvoklī ir tautas nama ieejas durvis, kas ir no koka, trūkst dažu stikloto loga rūšu. </w:t>
      </w:r>
    </w:p>
    <w:p w14:paraId="2B671DE7" w14:textId="77777777" w:rsidR="0030177B" w:rsidRDefault="0030177B" w:rsidP="0030177B">
      <w:pPr>
        <w:spacing w:line="276" w:lineRule="auto"/>
        <w:ind w:firstLine="709"/>
        <w:jc w:val="both"/>
        <w:rPr>
          <w:color w:val="000000"/>
        </w:rPr>
      </w:pPr>
      <w:r>
        <w:rPr>
          <w:color w:val="000000"/>
        </w:rPr>
        <w:t xml:space="preserve">Kalsnavas pagasta pārvalde vēlas mainīt esošos koka logus un durvis uz plastmasas logiem un durvīm. Īpašumu uzturēšanas nodaļas vadītājs ir veicis tirgus izpēti. Par izdevīgāko piedāvājumu atzīts SIA „JB PROMOTION”, reģistrācijas Nr. 40103242146 piedāvājums - EUR 5502,34 +PVN 21% =  EUR 6657,83 </w:t>
      </w:r>
    </w:p>
    <w:p w14:paraId="2DF2F55F" w14:textId="77777777" w:rsidR="0030177B" w:rsidRPr="000B1754" w:rsidRDefault="0030177B" w:rsidP="0030177B">
      <w:pPr>
        <w:spacing w:line="276" w:lineRule="auto"/>
        <w:ind w:firstLine="720"/>
        <w:jc w:val="both"/>
        <w:rPr>
          <w:kern w:val="2"/>
          <w:lang w:eastAsia="lo-LA" w:bidi="lo-LA"/>
        </w:rPr>
      </w:pPr>
      <w:r w:rsidRPr="005B102A">
        <w:t>Noklausījusies sniegto informāciju</w:t>
      </w:r>
      <w:r>
        <w:t xml:space="preserve">, </w:t>
      </w:r>
      <w:r w:rsidRPr="00E05D18">
        <w:rPr>
          <w:rFonts w:eastAsia="Calibri"/>
        </w:rPr>
        <w:t xml:space="preserve">ņemot vērā 14.06.2023. Uzņēmējdarbības, teritoriālo un vides jautājumu komitejas </w:t>
      </w:r>
      <w:r>
        <w:rPr>
          <w:rFonts w:eastAsia="SimSun"/>
          <w:kern w:val="2"/>
          <w:lang w:eastAsia="hi-IN" w:bidi="hi-IN"/>
        </w:rPr>
        <w:t>un 20.06.2023. Finanšu un attīstības komitejas</w:t>
      </w:r>
      <w:r w:rsidRPr="00194C7A">
        <w:rPr>
          <w:rFonts w:eastAsia="SimSun"/>
          <w:kern w:val="2"/>
          <w:lang w:eastAsia="hi-IN" w:bidi="hi-IN"/>
        </w:rPr>
        <w:t xml:space="preserve"> atzinumu</w:t>
      </w:r>
      <w:r>
        <w:rPr>
          <w:rFonts w:eastAsia="SimSun"/>
          <w:kern w:val="2"/>
          <w:lang w:eastAsia="hi-IN" w:bidi="hi-IN"/>
        </w:rPr>
        <w:t>s</w:t>
      </w:r>
      <w:r w:rsidRPr="00194C7A">
        <w:rPr>
          <w:rFonts w:eastAsia="SimSun"/>
          <w:kern w:val="2"/>
          <w:lang w:eastAsia="hi-IN" w:bidi="hi-IN"/>
        </w:rPr>
        <w:t xml:space="preserve">, </w:t>
      </w:r>
      <w:r w:rsidRPr="00DD4069">
        <w:rPr>
          <w:b/>
          <w:bCs/>
          <w:color w:val="000000"/>
        </w:rPr>
        <w:t xml:space="preserve">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5CBBF7CE" w14:textId="77777777" w:rsidR="0030177B" w:rsidRPr="005B102A" w:rsidRDefault="0030177B" w:rsidP="0030177B">
      <w:pPr>
        <w:spacing w:line="276" w:lineRule="auto"/>
        <w:ind w:firstLine="709"/>
        <w:jc w:val="both"/>
        <w:rPr>
          <w:rFonts w:eastAsia="Calibri" w:cs="Calibri"/>
        </w:rPr>
      </w:pPr>
    </w:p>
    <w:p w14:paraId="321E7FD1" w14:textId="77777777" w:rsidR="0030177B" w:rsidRPr="005B102A" w:rsidRDefault="0030177B" w:rsidP="0030177B">
      <w:pPr>
        <w:widowControl w:val="0"/>
        <w:numPr>
          <w:ilvl w:val="0"/>
          <w:numId w:val="5"/>
        </w:numPr>
        <w:spacing w:line="276" w:lineRule="auto"/>
        <w:ind w:left="709" w:hanging="709"/>
        <w:contextualSpacing/>
        <w:jc w:val="both"/>
        <w:rPr>
          <w:rFonts w:cs="Calibri"/>
        </w:rPr>
      </w:pPr>
      <w:r w:rsidRPr="005B102A">
        <w:rPr>
          <w:rFonts w:eastAsia="Calibri" w:cs="Calibri"/>
        </w:rPr>
        <w:t xml:space="preserve">Piešķirt  </w:t>
      </w:r>
      <w:r>
        <w:rPr>
          <w:rFonts w:eastAsia="Calibri" w:cs="Calibri"/>
        </w:rPr>
        <w:t>Kalsnavas</w:t>
      </w:r>
      <w:r w:rsidRPr="005B102A">
        <w:rPr>
          <w:rFonts w:eastAsia="Calibri" w:cs="Calibri"/>
        </w:rPr>
        <w:t xml:space="preserve"> pagasta pārvaldei finansējumu EUR </w:t>
      </w:r>
      <w:r>
        <w:rPr>
          <w:rFonts w:eastAsia="Calibri" w:cs="Calibri"/>
        </w:rPr>
        <w:t xml:space="preserve">6657,83 </w:t>
      </w:r>
      <w:r w:rsidRPr="005B102A">
        <w:rPr>
          <w:rFonts w:eastAsia="Calibri" w:cs="Calibri"/>
        </w:rPr>
        <w:t xml:space="preserve">apmērā </w:t>
      </w:r>
      <w:r>
        <w:rPr>
          <w:rFonts w:eastAsia="Calibri" w:cs="Calibri"/>
        </w:rPr>
        <w:t xml:space="preserve">logu un durvju nomaiņai Jāņukalna tautas namā </w:t>
      </w:r>
      <w:r w:rsidRPr="005B102A">
        <w:rPr>
          <w:rFonts w:cs="Calibri"/>
        </w:rPr>
        <w:t>no Madonas novada pašvaldības 2023.</w:t>
      </w:r>
      <w:r>
        <w:rPr>
          <w:rFonts w:cs="Calibri"/>
        </w:rPr>
        <w:t xml:space="preserve"> </w:t>
      </w:r>
      <w:r w:rsidRPr="005B102A">
        <w:rPr>
          <w:rFonts w:cs="Calibri"/>
        </w:rPr>
        <w:t xml:space="preserve">gada budžeta </w:t>
      </w:r>
      <w:r w:rsidRPr="005B102A">
        <w:rPr>
          <w:rFonts w:cs="Calibri"/>
        </w:rPr>
        <w:lastRenderedPageBreak/>
        <w:t xml:space="preserve">nesadalītajiem līdzekļiem, kas ņemti no </w:t>
      </w:r>
      <w:r>
        <w:rPr>
          <w:rFonts w:cs="Calibri"/>
        </w:rPr>
        <w:t>Kalsnavas</w:t>
      </w:r>
      <w:r w:rsidRPr="005B102A">
        <w:rPr>
          <w:rFonts w:cs="Calibri"/>
        </w:rPr>
        <w:t xml:space="preserve"> pagasta pārvaldes 2022.</w:t>
      </w:r>
      <w:r>
        <w:rPr>
          <w:rFonts w:cs="Calibri"/>
        </w:rPr>
        <w:t xml:space="preserve"> </w:t>
      </w:r>
      <w:r w:rsidRPr="005B102A">
        <w:rPr>
          <w:rFonts w:cs="Calibri"/>
        </w:rPr>
        <w:t>gada atlikuma.</w:t>
      </w:r>
    </w:p>
    <w:p w14:paraId="571A3091" w14:textId="77777777" w:rsidR="0030177B" w:rsidRDefault="0030177B" w:rsidP="0030177B">
      <w:pPr>
        <w:jc w:val="both"/>
        <w:rPr>
          <w:b/>
          <w:iCs/>
        </w:rPr>
      </w:pPr>
    </w:p>
    <w:p w14:paraId="22C61AFF" w14:textId="77777777" w:rsidR="0030177B" w:rsidRDefault="0030177B" w:rsidP="0030177B">
      <w:pPr>
        <w:jc w:val="both"/>
        <w:rPr>
          <w:b/>
          <w:iCs/>
        </w:rPr>
      </w:pPr>
    </w:p>
    <w:p w14:paraId="250666D4" w14:textId="77777777" w:rsidR="0030177B" w:rsidRDefault="0030177B" w:rsidP="0030177B">
      <w:pPr>
        <w:jc w:val="both"/>
        <w:rPr>
          <w:b/>
          <w:iCs/>
        </w:rPr>
      </w:pPr>
    </w:p>
    <w:p w14:paraId="01A3A3B8" w14:textId="77777777" w:rsidR="0030177B" w:rsidRPr="00DF709A" w:rsidRDefault="0030177B" w:rsidP="0030177B">
      <w:pPr>
        <w:jc w:val="both"/>
        <w:rPr>
          <w:bCs/>
        </w:rPr>
      </w:pPr>
      <w:bookmarkStart w:id="40" w:name="_Hlk13601061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7DCC6F01" w14:textId="77777777" w:rsidR="0030177B" w:rsidRDefault="0030177B" w:rsidP="0030177B">
      <w:pPr>
        <w:jc w:val="both"/>
        <w:rPr>
          <w:i/>
          <w:iCs/>
        </w:rPr>
      </w:pPr>
    </w:p>
    <w:p w14:paraId="26CB7D2A" w14:textId="77777777" w:rsidR="0030177B" w:rsidRDefault="0030177B" w:rsidP="0030177B">
      <w:pPr>
        <w:jc w:val="both"/>
        <w:rPr>
          <w:i/>
          <w:iCs/>
        </w:rPr>
      </w:pPr>
    </w:p>
    <w:p w14:paraId="678D86C0" w14:textId="77777777" w:rsidR="0030177B" w:rsidRDefault="0030177B" w:rsidP="0030177B">
      <w:pPr>
        <w:jc w:val="both"/>
        <w:rPr>
          <w:i/>
          <w:iCs/>
        </w:rPr>
      </w:pPr>
      <w:proofErr w:type="spellStart"/>
      <w:r w:rsidRPr="00AA618E">
        <w:rPr>
          <w:i/>
          <w:iCs/>
        </w:rPr>
        <w:t>Bieriņš</w:t>
      </w:r>
      <w:proofErr w:type="spellEnd"/>
      <w:r w:rsidRPr="00AA618E">
        <w:rPr>
          <w:i/>
          <w:iCs/>
        </w:rPr>
        <w:t xml:space="preserve"> 25646161</w:t>
      </w:r>
    </w:p>
    <w:p w14:paraId="3B77736E" w14:textId="77777777" w:rsidR="0030177B" w:rsidRPr="004D10D4" w:rsidRDefault="0030177B" w:rsidP="0030177B">
      <w:pPr>
        <w:jc w:val="both"/>
        <w:rPr>
          <w:rFonts w:eastAsia="Calibri"/>
          <w:i/>
          <w:iCs/>
          <w:lang w:eastAsia="en-US"/>
        </w:rPr>
      </w:pPr>
    </w:p>
    <w:p w14:paraId="70940A37" w14:textId="77777777" w:rsidR="0030177B" w:rsidRDefault="0030177B" w:rsidP="0030177B">
      <w:pPr>
        <w:jc w:val="both"/>
        <w:rPr>
          <w:rFonts w:eastAsia="Calibri"/>
          <w:i/>
          <w:iCs/>
          <w:lang w:eastAsia="en-US"/>
        </w:rPr>
      </w:pPr>
    </w:p>
    <w:p w14:paraId="7A58D637" w14:textId="77777777" w:rsidR="0030177B" w:rsidRPr="004D10D4" w:rsidRDefault="0030177B" w:rsidP="0030177B">
      <w:pPr>
        <w:jc w:val="both"/>
        <w:rPr>
          <w:rFonts w:eastAsia="Calibri"/>
          <w:i/>
          <w:iCs/>
          <w:lang w:eastAsia="en-US"/>
        </w:rPr>
      </w:pPr>
    </w:p>
    <w:p w14:paraId="3D1EEE19" w14:textId="77777777" w:rsidR="0030177B" w:rsidRPr="004D10D4" w:rsidRDefault="0030177B" w:rsidP="0030177B">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p w14:paraId="36C74683" w14:textId="3055D3B0" w:rsidR="00165877" w:rsidRPr="004D10D4" w:rsidRDefault="00165877" w:rsidP="0030177B">
      <w:pPr>
        <w:keepNext/>
        <w:suppressAutoHyphens/>
        <w:jc w:val="both"/>
        <w:outlineLvl w:val="0"/>
        <w:rPr>
          <w:sz w:val="22"/>
          <w:szCs w:val="22"/>
        </w:rPr>
      </w:pPr>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8639" w14:textId="77777777" w:rsidR="008E2212" w:rsidRDefault="008E2212" w:rsidP="008D216B">
      <w:r>
        <w:separator/>
      </w:r>
    </w:p>
  </w:endnote>
  <w:endnote w:type="continuationSeparator" w:id="0">
    <w:p w14:paraId="6842F434" w14:textId="77777777" w:rsidR="008E2212" w:rsidRDefault="008E2212"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E72AB" w14:textId="77777777" w:rsidR="008E2212" w:rsidRDefault="008E2212" w:rsidP="008D216B">
      <w:r>
        <w:separator/>
      </w:r>
    </w:p>
  </w:footnote>
  <w:footnote w:type="continuationSeparator" w:id="0">
    <w:p w14:paraId="68988A82" w14:textId="77777777" w:rsidR="008E2212" w:rsidRDefault="008E2212"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9"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4"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5"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
  </w:num>
  <w:num w:numId="9">
    <w:abstractNumId w:val="9"/>
  </w:num>
  <w:num w:numId="10">
    <w:abstractNumId w:val="1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77B"/>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4F0"/>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12"/>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09A"/>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1960</Words>
  <Characters>1118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14</cp:revision>
  <cp:lastPrinted>2023-02-01T07:49:00Z</cp:lastPrinted>
  <dcterms:created xsi:type="dcterms:W3CDTF">2023-06-27T08:16:00Z</dcterms:created>
  <dcterms:modified xsi:type="dcterms:W3CDTF">2023-06-30T09:45:00Z</dcterms:modified>
</cp:coreProperties>
</file>